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FA336C">
      <w:r>
        <w:t xml:space="preserve">UCC </w:t>
      </w:r>
      <w:bookmarkStart w:id="0" w:name="_GoBack"/>
      <w:bookmarkEnd w:id="0"/>
      <w:r>
        <w:t>EXHIBIT 1</w:t>
      </w:r>
    </w:p>
    <w:p w:rsidR="00FA336C" w:rsidRDefault="00FA336C" w:rsidP="00FA336C">
      <w:pPr>
        <w:spacing w:after="0" w:line="240" w:lineRule="auto"/>
      </w:pPr>
      <w:r>
        <w:br/>
        <w:t>Food and Drug Administration</w:t>
      </w:r>
    </w:p>
    <w:p w:rsidR="00FA336C" w:rsidRDefault="00FA336C" w:rsidP="00FA336C">
      <w:pPr>
        <w:spacing w:after="0" w:line="240" w:lineRule="auto"/>
      </w:pPr>
      <w:r>
        <w:t>10903 New Hampshire Avenue</w:t>
      </w:r>
    </w:p>
    <w:p w:rsidR="00FA336C" w:rsidRDefault="00FA336C" w:rsidP="00FA336C">
      <w:pPr>
        <w:spacing w:after="0" w:line="240" w:lineRule="auto"/>
      </w:pPr>
      <w:r>
        <w:t>Silver Spring, MD 20993</w:t>
      </w:r>
    </w:p>
    <w:p w:rsidR="00FA336C" w:rsidRDefault="00FA336C" w:rsidP="00FA336C">
      <w:pPr>
        <w:spacing w:after="0" w:line="240" w:lineRule="auto"/>
      </w:pPr>
    </w:p>
    <w:p w:rsidR="00FA336C" w:rsidRDefault="00FA336C" w:rsidP="00FA336C">
      <w:pPr>
        <w:spacing w:after="0" w:line="240" w:lineRule="auto"/>
      </w:pPr>
      <w:hyperlink r:id="rId4" w:history="1">
        <w:r w:rsidRPr="00615E9C">
          <w:rPr>
            <w:rStyle w:val="Hyperlink"/>
          </w:rPr>
          <w:t>http://www.fda.gov/</w:t>
        </w:r>
      </w:hyperlink>
      <w:r>
        <w:t xml:space="preserve"> </w:t>
      </w:r>
    </w:p>
    <w:sectPr w:rsidR="00F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C"/>
    <w:rsid w:val="00F8214F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F592-840A-411C-805E-7C2483C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2015-04-28T18:09:00Z</dcterms:created>
  <dcterms:modified xsi:type="dcterms:W3CDTF">2015-04-28T18:11:00Z</dcterms:modified>
</cp:coreProperties>
</file>