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D5" w:rsidRDefault="00201917">
      <w:r>
        <w:t>GMA EXHIBIT 27: F</w:t>
      </w:r>
      <w:r w:rsidR="00634CC9" w:rsidRPr="00634CC9">
        <w:t xml:space="preserve">ailures </w:t>
      </w:r>
      <w:r>
        <w:t>of</w:t>
      </w:r>
      <w:r w:rsidR="00634CC9">
        <w:t xml:space="preserve"> artificial intelligence and applications of predictive analytics</w:t>
      </w:r>
    </w:p>
    <w:p w:rsidR="00B860F6" w:rsidRDefault="00B860F6">
      <w:hyperlink r:id="rId4" w:history="1">
        <w:r w:rsidRPr="00497400">
          <w:rPr>
            <w:rStyle w:val="Hyperlink"/>
          </w:rPr>
          <w:t>http://link.springer.com/article/10.1007%2Fs10614-012-9332-0#close</w:t>
        </w:r>
      </w:hyperlink>
      <w:r>
        <w:t xml:space="preserve"> </w:t>
      </w:r>
    </w:p>
    <w:p w:rsidR="00B860F6" w:rsidRDefault="00B860F6">
      <w:hyperlink r:id="rId5" w:history="1">
        <w:r w:rsidRPr="00497400">
          <w:rPr>
            <w:rStyle w:val="Hyperlink"/>
          </w:rPr>
          <w:t>http://blog.hubspot.com/marketing/problem-with-predictive-analytics</w:t>
        </w:r>
      </w:hyperlink>
      <w:r>
        <w:t xml:space="preserve"> </w:t>
      </w:r>
    </w:p>
    <w:p w:rsidR="00201917" w:rsidRDefault="00201917" w:rsidP="00201917">
      <w:r>
        <w:t xml:space="preserve">S. Finlay (2014). </w:t>
      </w:r>
      <w:r w:rsidRPr="00201917">
        <w:rPr>
          <w:u w:val="single"/>
        </w:rPr>
        <w:t>Predictive Analytics, Data Mining and Big Data: Myths, Misconceptions and</w:t>
      </w:r>
      <w:r w:rsidRPr="00201917">
        <w:rPr>
          <w:u w:val="single"/>
        </w:rPr>
        <w:t xml:space="preserve"> Methods</w:t>
      </w:r>
      <w:r>
        <w:t>,</w:t>
      </w:r>
      <w:r w:rsidRPr="00201917">
        <w:t xml:space="preserve"> Palgrave Macmillan</w:t>
      </w:r>
      <w:r>
        <w:t>.</w:t>
      </w:r>
    </w:p>
    <w:p w:rsidR="00201917" w:rsidRDefault="00201917" w:rsidP="00201917">
      <w:r>
        <w:t>Predictive Models are Not Statistical Models:</w:t>
      </w:r>
    </w:p>
    <w:bookmarkStart w:id="0" w:name="_GoBack"/>
    <w:p w:rsidR="00201917" w:rsidRDefault="00201917" w:rsidP="00201917">
      <w:r>
        <w:fldChar w:fldCharType="begin"/>
      </w:r>
      <w:r>
        <w:instrText xml:space="preserve"> HYPERLINK "</w:instrText>
      </w:r>
      <w:r w:rsidRPr="00201917">
        <w:instrText>http://jtonedm.com/2011/04/11/predictive-models-are-not-statistical-models/</w:instrText>
      </w:r>
      <w:r>
        <w:instrText xml:space="preserve">" </w:instrText>
      </w:r>
      <w:r>
        <w:fldChar w:fldCharType="separate"/>
      </w:r>
      <w:r w:rsidRPr="00497400">
        <w:rPr>
          <w:rStyle w:val="Hyperlink"/>
        </w:rPr>
        <w:t>http://jtonedm.com/2011/04/11/predictive-models-are-not-statistical-models/</w:t>
      </w:r>
      <w:r>
        <w:fldChar w:fldCharType="end"/>
      </w:r>
      <w:r>
        <w:t xml:space="preserve"> </w:t>
      </w:r>
    </w:p>
    <w:bookmarkEnd w:id="0"/>
    <w:p w:rsidR="00201917" w:rsidRDefault="00201917" w:rsidP="00201917">
      <w:r>
        <w:t xml:space="preserve"> </w:t>
      </w:r>
    </w:p>
    <w:sectPr w:rsidR="00201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9"/>
    <w:rsid w:val="00115EF0"/>
    <w:rsid w:val="00201917"/>
    <w:rsid w:val="00634CC9"/>
    <w:rsid w:val="00B860F6"/>
    <w:rsid w:val="00C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CC3D6-A495-4664-9DCA-140583D1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g.hubspot.com/marketing/problem-with-predictive-analytics" TargetMode="External"/><Relationship Id="rId4" Type="http://schemas.openxmlformats.org/officeDocument/2006/relationships/hyperlink" Target="http://link.springer.com/article/10.1007%2Fs10614-012-9332-0#clo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2015-05-11T18:32:00Z</dcterms:created>
  <dcterms:modified xsi:type="dcterms:W3CDTF">2015-05-11T19:09:00Z</dcterms:modified>
</cp:coreProperties>
</file>